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18F3" w:rsidRPr="008B5A7E" w:rsidRDefault="009C18F3" w:rsidP="009C18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8B5A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Договор публичной оферты</w:t>
      </w:r>
    </w:p>
    <w:p w:rsidR="009C18F3" w:rsidRPr="00567262" w:rsidRDefault="009C18F3" w:rsidP="009C18F3">
      <w:pPr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672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1.Общие положения</w:t>
      </w:r>
      <w:r w:rsidRPr="005672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5672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1.1. Индивидуальный предприниматель Бордакова Юлия Александровна далее «Исполнитель», публикует Публичную оферту об оказании услуг в соответствии с Перечнем услуг Исполнителя (Прейскурантом), </w:t>
      </w:r>
      <w:r w:rsidRPr="00567262">
        <w:rPr>
          <w:rFonts w:ascii="Times New Roman" w:hAnsi="Times New Roman" w:cs="Times New Roman"/>
          <w:sz w:val="20"/>
          <w:szCs w:val="20"/>
          <w:lang w:val="ru-RU"/>
        </w:rPr>
        <w:t>о</w:t>
      </w: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567262">
        <w:rPr>
          <w:rFonts w:ascii="Times New Roman" w:hAnsi="Times New Roman" w:cs="Times New Roman"/>
          <w:sz w:val="20"/>
          <w:szCs w:val="20"/>
          <w:lang w:val="ru-RU"/>
        </w:rPr>
        <w:t>убликованным</w:t>
      </w:r>
      <w:r w:rsidRPr="005672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официальном интернет-сайте Исполнителя</w:t>
      </w:r>
      <w:r w:rsidRPr="0056726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B5A7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672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instrText xml:space="preserve"> </w:instrText>
      </w:r>
      <w:r w:rsidRPr="0056726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HYPERLINK</w:instrText>
      </w:r>
      <w:r w:rsidRPr="005672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instrText xml:space="preserve"> "</w:instrText>
      </w:r>
      <w:r w:rsidRPr="0056726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http</w:instrText>
      </w:r>
      <w:r w:rsidRPr="005672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instrText>://</w:instrText>
      </w:r>
      <w:r w:rsidRPr="0056726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schoolzoom</w:instrText>
      </w:r>
      <w:r w:rsidRPr="005672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instrText>.</w:instrText>
      </w:r>
      <w:r w:rsidRPr="0056726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ru</w:instrText>
      </w:r>
      <w:r w:rsidRPr="005672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instrText xml:space="preserve">/" </w:instrText>
      </w:r>
      <w:r w:rsidRPr="008B5A7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hyperlink r:id="rId4" w:history="1"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://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burodeti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online</w:t>
        </w:r>
      </w:hyperlink>
    </w:p>
    <w:p w:rsidR="009C18F3" w:rsidRPr="00567262" w:rsidRDefault="009C18F3" w:rsidP="009C18F3">
      <w:pPr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 xml:space="preserve">1.2. В соответствии со статьей 437 Гражданского Кодекса Российской Федерации (ГК РФ) данный документ является публичной офертой, и, в случае принятия изложенных ниже условий лицо, производящее акцепт данной оферты, оформляет заявку на услуги Исполнителя с помощью интернет-сайта Исполнителя по адресу </w:t>
      </w:r>
      <w:hyperlink r:id="rId5" w:history="1"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://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burodeti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online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и/или осуществляет оплату услуг Исполнителя в соответствии с условиями настоящего Договора. В соответствии с пунктом 3 статьи 438 ГК РФ, акцепт настоящей Публичной оферты одним из вышеназванных способов считается равносильным заключению Договора на условиях, изложенных в оферте.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1.3. 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заказа Услуг, предоставляемых Исполнителем.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 xml:space="preserve">1.4. В настоящей оферте, если контекст не требует иного, нижеприведенные термины имеют следующие значения: «Публичная оферта» - публичное предложение Исполнителя, адресованное любому физическому лицу (гражданину), заключить с ним договор оказания услуг (далее - «Договор») на существующих условиях, содержащихся в Договоре, включая все его приложения. «Заказчик» - физическое лицо, заключившее с Исполнителем Договор на условиях, содержащихся в настоящей Публичной оферте. «Акцепт» - полное и безоговорочное принятие Заказчиком условий настоящей публичной оферты. Акцептом настоящей Публичной оферты является оформление Заказчиком заявки на интернет-сайте Исполнителя </w:t>
      </w:r>
      <w:hyperlink r:id="rId6" w:history="1"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://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burodeti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online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либо оплата Заказчиком услуг Исполнителя - в зависимости от того, какой из вышеуказанных юридических фактов произошел раньше. «Заказ» - отдельные позиции из перечня услуг Исполнителя, указанные Заказчиком при оформлении заявки на интернет-сайте Исполнителя.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2. Предмет договора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 xml:space="preserve">2.1. Исполнитель обязуется оказать Заказчику услуги (далее - Услуги), поименованные в Перечне услуг Исполнителя (Прейскуранте) опубликованном на интернет-сайте Исполнителя </w:t>
      </w:r>
      <w:hyperlink r:id="rId7" w:history="1"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://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burodeti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online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 Заказчик обязуется принять и оплатить эти услуги.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2.2. Перечень услуг Исполнителя (Прейскурант), опубликованный на интернет-сайте Исполнителя «</w:t>
      </w:r>
      <w:hyperlink r:id="rId8" w:history="1"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://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burodeti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online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является неотъемлемой частью настоящего Договора.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3. Оформление Заказа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3.1. Заказ услуг Исполнителя осуществляется Заказчиком через Интернет-сайт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hyperlink r:id="rId9" w:history="1">
        <w:r w:rsidRPr="00BD7858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</w:t>
        </w:r>
        <w:r w:rsidRPr="00BD7858">
          <w:rPr>
            <w:rStyle w:val="a3"/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://</w:t>
        </w:r>
        <w:r w:rsidRPr="00BD7858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burodeti</w:t>
        </w:r>
        <w:r w:rsidRPr="00BD7858">
          <w:rPr>
            <w:rStyle w:val="a3"/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.</w:t>
        </w:r>
        <w:r w:rsidRPr="00BD7858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ru</w:t>
        </w:r>
        <w:r w:rsidRPr="00BD7858">
          <w:rPr>
            <w:rStyle w:val="a3"/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/</w:t>
        </w:r>
        <w:r w:rsidRPr="00BD7858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online</w:t>
        </w:r>
      </w:hyperlink>
    </w:p>
    <w:p w:rsidR="009C18F3" w:rsidRPr="00567262" w:rsidRDefault="009C18F3" w:rsidP="009C18F3">
      <w:pPr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3.2. При оформлении заявки на интернет-сайте Исполнителя Заказчик обязуется предоставить следующую регистрационную информацию о себе: фамилия, имя, отчество; фактический адрес оказания услуг; адрес электронной почты; контактный телефон (мобильный, стационарный).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3.3. При оформлении Заказа через Оператора Заказчик обязуется предоставить информацию, указанную в п. 3.2. настоящего Договора. Заказчик имеет право редактировать регистрационную информацию о себе. Оператор не изменяет и не редактирует регистрационную информацию о Заказчике без согласия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последнего. Исполнитель обязуется не сообщать данные Заказчика, указанные при регистрации на сайте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10" w:history="1"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://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burodeti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online</w:t>
        </w:r>
      </w:hyperlink>
    </w:p>
    <w:p w:rsidR="009C18F3" w:rsidRPr="00567262" w:rsidRDefault="009C18F3" w:rsidP="009C18F3">
      <w:pPr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и при оформлении Заказа, лицам, не имеющим отношения к исполнению Заказа. Утвердив Заказ выбранных услуг, Заказчик предоставляет Оператору необходимую информацию в соответствии с порядком, указанном в п. 3.2. настоящего Договора.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3.4. Исполнитель и Оператор не несут ответственности за содержание и достоверность информации, предоставленной Заказчиком при оформлении Заказа.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br/>
        <w:t>3.5. Заказчик несёт ответственность за достоверность предоставленной информации при оформлении Заказа.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3.6. Все информационные материалы, представленные на сайте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11" w:history="1"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://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burodeti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online</w:t>
        </w:r>
      </w:hyperlink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 носят справочный характер и не могут в полной мере передавать достоверную информацию об определенных свойствах и характеристиках услуг Исполнителя. В случае возникновения у Заказчика вопросов, касающихся свойств и характеристик услуг, перед оформлением Заказа ему необходимо обратиться за консультацией к Оператору (Исполнителю).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4. Сроки исполнения Заказа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4.1. После получения Исполнителем заявки от Заказчика на оказание услуг, Исполнитель и Заказчик согласовывают дату и время оказания услуг.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4.2. Заказ считается выполненным, а услуга оказанной после оказания сотрудниками исполнителя услуг, указанных Заказчиком при оформлении заявки. Подписывая Акт оказанных услуг, Заказчик подтверждает исполнение Заказа.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4.3.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5. Оплата Заказа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5.1. Оплата Заказа осуществляется путем безналичной оплаты Заказчиком услуг Исполнителя по реквизитам, указанным на сайте Исполнителя, либо путем передачи Заказчиком денежных средств сотруднику Исполнителя по месту оказания услуг.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5.2. Цены на любые услуги Исполнителя, указанные на интернет-сайте «</w:t>
      </w:r>
      <w:hyperlink r:id="rId12" w:history="1"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://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burodeti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online</w:t>
        </w:r>
      </w:hyperlink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 могут быть изменены Исполнителем в одностороннем порядке без уведомления Заказчика. В случае изменения цены на заказанные услуги, Оператор обязуется в кратчайшие сроки проинформировать Заказчика о таком изменении. Заказчик вправе подтвердить либо аннулировать Заказ. В случае отсутствия связи с Заказчиком Заказ считается аннулированным в течение 14 календарных дней с момента оформления.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5.3.</w:t>
      </w:r>
      <w:r w:rsidRPr="0056726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Денежные средства принимаются двумя способами: наличными, безналичным платежом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6. Аннулирование Заказа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6.1. В соответствии со ст. 32 Закона РФ № 2300-1 «О Защите прав потребителей», Заказчик вправе отказаться от выполнения настоящего Договора в любое время при условии Исполнителю фактически понесенным Исполнителем расходов, связанных с исполнением расходов по настоящему Договору.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6.2. Отказ Заказчика от оказания услуг Исполнителя производится на основании письменного обращения Заказчика, предоставляемого в офис Исполнителя.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 xml:space="preserve">6.3.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Заказчика на электронный адрес Исполнителя, и отправить его вместе с приложением копии паспорта по адресу: </w:t>
      </w:r>
      <w:r w:rsidRPr="00567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buroddel</w:t>
      </w:r>
      <w:r w:rsidRPr="0056726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@</w:t>
      </w:r>
      <w:r w:rsidRPr="00567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gmail</w:t>
      </w:r>
      <w:r w:rsidRPr="0056726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  <w:r w:rsidRPr="00567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com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Исполнителем. Для возврата денежных средств, зачисленных на расчетный счет Исполнителя ошибочно,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электронному адресу: </w:t>
      </w:r>
      <w:r w:rsidRPr="00567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buroddel</w:t>
      </w:r>
      <w:r w:rsidRPr="0056726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@</w:t>
      </w:r>
      <w:r w:rsidRPr="00567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gmail</w:t>
      </w:r>
      <w:r w:rsidRPr="0056726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  <w:r w:rsidRPr="00567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com</w:t>
      </w:r>
      <w:r w:rsidRPr="0056726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После получения заявления с приложением копии паспорта и чеков/квитанций, Исполнитель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 Срок рассмотрения Заявления и возврата денежных средств Заказчику начинает исчисляться с момента получения Исполнителем Заявления и рассчитывается в рабочих днях без учета праздников/выходных дней. Если заявление поступило Исполнителя после 18.00 рабочего дня или в праздничный/выходной день, моментом получения Исполнителем Заявления считается следующий рабочий день.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7. Права на объекты интеллектуальной собственности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 xml:space="preserve">7.1. Права на текстовую информация, графические изображения и иные объекты интеллектуальной собственности, размещенные на интернет-сайте </w:t>
      </w:r>
      <w:hyperlink r:id="rId13" w:history="1"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://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burodeti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/</w:t>
        </w:r>
        <w:r w:rsidRPr="005672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online</w:t>
        </w:r>
      </w:hyperlink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 являются собственностью Исполнителя и/или его партнеров. Указанные материалы не могут быть использованы Заказчиком и иными третьими лицами без согласия правообладателей.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8. Права, обязанности и ответственность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8.1. Исполнитель вправе передавать свои права и обязанности по исполнению Заказов третьим лицам без согласия Заказчика.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8.2. Исполнитель имеет право на осуществление записи телефонных переговоров с Заказчиком. В соответствии с п. 4 ст. 16 Федерального закона «Об информации, информационных технологиях и о защите информации» Исполнитель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8.3. Все претензии по ненадлежащему исполнению заказа Заказчик вправе направить на адрес электронной почты, указанный на интернет-сайте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14" w:history="1">
        <w:r w:rsidRPr="0056726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</w:t>
        </w:r>
        <w:r w:rsidRPr="00567262">
          <w:rPr>
            <w:rStyle w:val="a3"/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://</w:t>
        </w:r>
        <w:r w:rsidRPr="0056726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burodeti</w:t>
        </w:r>
        <w:r w:rsidRPr="00567262">
          <w:rPr>
            <w:rStyle w:val="a3"/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.</w:t>
        </w:r>
        <w:r w:rsidRPr="0056726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ru</w:t>
        </w:r>
      </w:hyperlink>
      <w:r w:rsidRPr="0056726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 w:eastAsia="ru-RU"/>
        </w:rPr>
        <w:t xml:space="preserve"> </w:t>
      </w:r>
      <w:r w:rsidRPr="005672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Вся поступившая информация обрабатывается в кратчайшие сроки.</w:t>
      </w:r>
      <w:r w:rsidRPr="008B5A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</w:p>
    <w:p w:rsidR="00FA34F4" w:rsidRDefault="00FA34F4"/>
    <w:sectPr w:rsidR="00FA34F4" w:rsidSect="00567262">
      <w:pgSz w:w="11900" w:h="1682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F3"/>
    <w:rsid w:val="00534CBA"/>
    <w:rsid w:val="009C18F3"/>
    <w:rsid w:val="00E4564C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7808C1-391D-A547-AA60-E237AC8D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C18F3"/>
    <w:pPr>
      <w:spacing w:before="120" w:after="240"/>
      <w:jc w:val="both"/>
    </w:pPr>
    <w:rPr>
      <w:rFonts w:eastAsiaTheme="minorEastAs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odeti.ru/online" TargetMode="External"/><Relationship Id="rId13" Type="http://schemas.openxmlformats.org/officeDocument/2006/relationships/hyperlink" Target="https://burodeti.ru/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rodeti.ru/online" TargetMode="External"/><Relationship Id="rId12" Type="http://schemas.openxmlformats.org/officeDocument/2006/relationships/hyperlink" Target="https://burodeti.ru/onlin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rodeti.ru/online" TargetMode="External"/><Relationship Id="rId11" Type="http://schemas.openxmlformats.org/officeDocument/2006/relationships/hyperlink" Target="https://burodeti.ru/online" TargetMode="External"/><Relationship Id="rId5" Type="http://schemas.openxmlformats.org/officeDocument/2006/relationships/hyperlink" Target="https://burodeti.ru/onlin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urodeti.ru/online" TargetMode="External"/><Relationship Id="rId4" Type="http://schemas.openxmlformats.org/officeDocument/2006/relationships/hyperlink" Target="https://burodeti.ru/online" TargetMode="External"/><Relationship Id="rId9" Type="http://schemas.openxmlformats.org/officeDocument/2006/relationships/hyperlink" Target="https://burodeti.ru/online" TargetMode="External"/><Relationship Id="rId14" Type="http://schemas.openxmlformats.org/officeDocument/2006/relationships/hyperlink" Target="https://burodeti.ru/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Бордакова</dc:creator>
  <cp:keywords/>
  <dc:description/>
  <cp:lastModifiedBy>Юлия Бордакова</cp:lastModifiedBy>
  <cp:revision>1</cp:revision>
  <dcterms:created xsi:type="dcterms:W3CDTF">2020-05-04T06:14:00Z</dcterms:created>
  <dcterms:modified xsi:type="dcterms:W3CDTF">2020-05-04T06:14:00Z</dcterms:modified>
</cp:coreProperties>
</file>